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326"/>
        </w:tabs>
        <w:jc w:val="left"/>
        <w:rPr>
          <w:rFonts w:asciiTheme="minorEastAsia" w:hAnsiTheme="minorEastAsia"/>
          <w:bCs/>
          <w:sz w:val="28"/>
          <w:szCs w:val="28"/>
        </w:rPr>
      </w:pPr>
      <w:bookmarkStart w:id="0" w:name="_GoBack"/>
      <w:bookmarkEnd w:id="0"/>
    </w:p>
    <w:p>
      <w:pPr>
        <w:tabs>
          <w:tab w:val="left" w:pos="1326"/>
        </w:tabs>
        <w:ind w:firstLine="2800" w:firstLineChars="1000"/>
        <w:jc w:val="left"/>
        <w:rPr>
          <w:rFonts w:cs="黑体" w:asciiTheme="minorEastAsia" w:hAnsiTheme="minorEastAsia"/>
          <w:bCs/>
          <w:sz w:val="28"/>
          <w:szCs w:val="28"/>
        </w:rPr>
      </w:pPr>
      <w:r>
        <w:rPr>
          <w:rFonts w:hint="eastAsia" w:cs="黑体" w:asciiTheme="minorEastAsia" w:hAnsiTheme="minorEastAsia"/>
          <w:bCs/>
          <w:sz w:val="28"/>
          <w:szCs w:val="28"/>
        </w:rPr>
        <w:t>研究完成报告</w:t>
      </w:r>
    </w:p>
    <w:tbl>
      <w:tblPr>
        <w:tblStyle w:val="5"/>
        <w:tblpPr w:leftFromText="180" w:rightFromText="180" w:vertAnchor="text" w:horzAnchor="page" w:tblpX="1545" w:tblpY="252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175"/>
        <w:gridCol w:w="2175"/>
        <w:gridCol w:w="1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项目</w:t>
            </w:r>
          </w:p>
        </w:tc>
        <w:tc>
          <w:tcPr>
            <w:tcW w:w="6316" w:type="dxa"/>
            <w:gridSpan w:val="3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项目来源</w:t>
            </w:r>
          </w:p>
        </w:tc>
        <w:tc>
          <w:tcPr>
            <w:tcW w:w="6316" w:type="dxa"/>
            <w:gridSpan w:val="3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方案版本号</w:t>
            </w:r>
          </w:p>
        </w:tc>
        <w:tc>
          <w:tcPr>
            <w:tcW w:w="2175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</w:rPr>
            </w:pPr>
          </w:p>
        </w:tc>
        <w:tc>
          <w:tcPr>
            <w:tcW w:w="2175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方案版本日期</w:t>
            </w:r>
          </w:p>
        </w:tc>
        <w:tc>
          <w:tcPr>
            <w:tcW w:w="1966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知情同意书版本号</w:t>
            </w:r>
          </w:p>
        </w:tc>
        <w:tc>
          <w:tcPr>
            <w:tcW w:w="2175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</w:rPr>
            </w:pPr>
          </w:p>
        </w:tc>
        <w:tc>
          <w:tcPr>
            <w:tcW w:w="2175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知情同意书版本日期</w:t>
            </w:r>
          </w:p>
        </w:tc>
        <w:tc>
          <w:tcPr>
            <w:tcW w:w="1966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伦理审查批件号</w:t>
            </w:r>
          </w:p>
        </w:tc>
        <w:tc>
          <w:tcPr>
            <w:tcW w:w="2175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</w:rPr>
            </w:pPr>
          </w:p>
        </w:tc>
        <w:tc>
          <w:tcPr>
            <w:tcW w:w="2175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主要研究者</w:t>
            </w:r>
          </w:p>
        </w:tc>
        <w:tc>
          <w:tcPr>
            <w:tcW w:w="1966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</w:rPr>
            </w:pPr>
          </w:p>
        </w:tc>
      </w:tr>
    </w:tbl>
    <w:p>
      <w:pPr>
        <w:tabs>
          <w:tab w:val="left" w:pos="1124"/>
        </w:tabs>
        <w:jc w:val="left"/>
        <w:rPr>
          <w:rFonts w:hint="eastAsia" w:asciiTheme="minorEastAsia" w:hAnsiTheme="minorEastAsia"/>
          <w:b/>
          <w:bCs w:val="0"/>
          <w:sz w:val="21"/>
          <w:szCs w:val="21"/>
          <w:lang w:val="en-US" w:eastAsia="zh-CN"/>
        </w:rPr>
      </w:pPr>
    </w:p>
    <w:p>
      <w:pPr>
        <w:tabs>
          <w:tab w:val="left" w:pos="1326"/>
        </w:tabs>
        <w:spacing w:line="360" w:lineRule="auto"/>
        <w:jc w:val="left"/>
        <w:rPr>
          <w:rFonts w:cs="黑体" w:asciiTheme="minorEastAsia" w:hAnsiTheme="minorEastAsia"/>
          <w:b/>
          <w:szCs w:val="21"/>
          <w:lang w:eastAsia="zh-Hans"/>
        </w:rPr>
      </w:pPr>
      <w:r>
        <w:rPr>
          <w:rFonts w:hint="eastAsia" w:asciiTheme="minorEastAsia" w:hAnsiTheme="minorEastAsia"/>
          <w:b/>
          <w:bCs w:val="0"/>
          <w:sz w:val="21"/>
          <w:szCs w:val="21"/>
          <w:lang w:val="en-US" w:eastAsia="zh-CN"/>
        </w:rPr>
        <w:t>一．研究信息</w:t>
      </w:r>
    </w:p>
    <w:tbl>
      <w:tblPr>
        <w:tblStyle w:val="5"/>
        <w:tblpPr w:leftFromText="180" w:rightFromText="180" w:vertAnchor="text" w:horzAnchor="page" w:tblpX="1598" w:tblpY="461"/>
        <w:tblOverlap w:val="never"/>
        <w:tblW w:w="8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6"/>
        <w:gridCol w:w="6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4" w:hRule="atLeast"/>
        </w:trPr>
        <w:tc>
          <w:tcPr>
            <w:tcW w:w="2256" w:type="dxa"/>
          </w:tcPr>
          <w:p>
            <w:pPr>
              <w:tabs>
                <w:tab w:val="left" w:pos="1326"/>
              </w:tabs>
              <w:spacing w:line="360" w:lineRule="auto"/>
              <w:jc w:val="left"/>
              <w:rPr>
                <w:rFonts w:cs="黑体" w:asciiTheme="minorEastAsia" w:hAnsiTheme="minorEastAsia"/>
                <w:bCs/>
                <w:szCs w:val="21"/>
                <w:lang w:eastAsia="zh-Hans"/>
              </w:rPr>
            </w:pPr>
            <w:r>
              <w:rPr>
                <w:rFonts w:hint="eastAsia" w:cs="黑体" w:asciiTheme="minorEastAsia" w:hAnsiTheme="minorEastAsia"/>
                <w:bCs/>
                <w:szCs w:val="21"/>
                <w:lang w:eastAsia="zh-Hans"/>
              </w:rPr>
              <w:t>研究开始日期</w:t>
            </w:r>
          </w:p>
        </w:tc>
        <w:tc>
          <w:tcPr>
            <w:tcW w:w="6303" w:type="dxa"/>
          </w:tcPr>
          <w:p>
            <w:pPr>
              <w:tabs>
                <w:tab w:val="left" w:pos="1326"/>
              </w:tabs>
              <w:spacing w:line="360" w:lineRule="auto"/>
              <w:jc w:val="left"/>
              <w:rPr>
                <w:rFonts w:cs="黑体" w:asciiTheme="minorEastAsia" w:hAnsiTheme="minorEastAsia"/>
                <w:bCs/>
                <w:szCs w:val="21"/>
                <w:lang w:eastAsia="zh-Hans"/>
              </w:rPr>
            </w:pPr>
            <w:r>
              <w:rPr>
                <w:rFonts w:cs="黑体" w:asciiTheme="minorEastAsia" w:hAnsiTheme="minorEastAsia"/>
                <w:bCs/>
                <w:szCs w:val="21"/>
                <w:lang w:eastAsia="zh-Hans"/>
              </w:rPr>
              <w:t xml:space="preserve">           </w:t>
            </w:r>
            <w:r>
              <w:rPr>
                <w:rFonts w:hint="eastAsia" w:cs="黑体" w:asciiTheme="minorEastAsia" w:hAnsiTheme="minorEastAsia"/>
                <w:bCs/>
                <w:szCs w:val="21"/>
                <w:lang w:eastAsia="zh-Hans"/>
              </w:rPr>
              <w:t>年</w:t>
            </w:r>
            <w:r>
              <w:rPr>
                <w:rFonts w:cs="黑体" w:asciiTheme="minorEastAsia" w:hAnsiTheme="minorEastAsia"/>
                <w:bCs/>
                <w:szCs w:val="21"/>
                <w:lang w:eastAsia="zh-Hans"/>
              </w:rPr>
              <w:t xml:space="preserve">     </w:t>
            </w:r>
            <w:r>
              <w:rPr>
                <w:rFonts w:hint="eastAsia" w:cs="黑体" w:asciiTheme="minorEastAsia" w:hAnsiTheme="minorEastAsia"/>
                <w:bCs/>
                <w:szCs w:val="21"/>
                <w:lang w:eastAsia="zh-Hans"/>
              </w:rPr>
              <w:t>月</w:t>
            </w:r>
            <w:r>
              <w:rPr>
                <w:rFonts w:cs="黑体" w:asciiTheme="minorEastAsia" w:hAnsiTheme="minorEastAsia"/>
                <w:bCs/>
                <w:szCs w:val="21"/>
                <w:lang w:eastAsia="zh-Hans"/>
              </w:rPr>
              <w:t xml:space="preserve">    </w:t>
            </w:r>
            <w:r>
              <w:rPr>
                <w:rFonts w:hint="eastAsia" w:cs="黑体" w:asciiTheme="minorEastAsia" w:hAnsiTheme="minorEastAsia"/>
                <w:bCs/>
                <w:szCs w:val="21"/>
                <w:lang w:eastAsia="zh-Han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256" w:type="dxa"/>
          </w:tcPr>
          <w:p>
            <w:pPr>
              <w:tabs>
                <w:tab w:val="left" w:pos="1326"/>
              </w:tabs>
              <w:spacing w:line="360" w:lineRule="auto"/>
              <w:jc w:val="left"/>
              <w:rPr>
                <w:rFonts w:cs="黑体" w:asciiTheme="minorEastAsia" w:hAnsiTheme="minorEastAsia"/>
                <w:bCs/>
                <w:szCs w:val="21"/>
                <w:lang w:eastAsia="zh-Hans"/>
              </w:rPr>
            </w:pPr>
            <w:r>
              <w:rPr>
                <w:rFonts w:hint="eastAsia" w:cs="黑体" w:asciiTheme="minorEastAsia" w:hAnsiTheme="minorEastAsia"/>
                <w:bCs/>
                <w:szCs w:val="21"/>
                <w:lang w:eastAsia="zh-Hans"/>
              </w:rPr>
              <w:t>最后</w:t>
            </w:r>
            <w:r>
              <w:rPr>
                <w:rFonts w:cs="黑体" w:asciiTheme="minorEastAsia" w:hAnsiTheme="minorEastAsia"/>
                <w:bCs/>
                <w:szCs w:val="21"/>
                <w:lang w:eastAsia="zh-Hans"/>
              </w:rPr>
              <w:t>1</w:t>
            </w:r>
            <w:r>
              <w:rPr>
                <w:rFonts w:hint="eastAsia" w:cs="黑体" w:asciiTheme="minorEastAsia" w:hAnsiTheme="minorEastAsia"/>
                <w:bCs/>
                <w:szCs w:val="21"/>
                <w:lang w:eastAsia="zh-Hans"/>
              </w:rPr>
              <w:t>例出组日期</w:t>
            </w:r>
          </w:p>
        </w:tc>
        <w:tc>
          <w:tcPr>
            <w:tcW w:w="6303" w:type="dxa"/>
          </w:tcPr>
          <w:p>
            <w:pPr>
              <w:tabs>
                <w:tab w:val="left" w:pos="1326"/>
              </w:tabs>
              <w:spacing w:line="360" w:lineRule="auto"/>
              <w:jc w:val="left"/>
              <w:rPr>
                <w:rFonts w:cs="黑体" w:asciiTheme="minorEastAsia" w:hAnsiTheme="minorEastAsia"/>
                <w:bCs/>
                <w:szCs w:val="21"/>
                <w:lang w:eastAsia="zh-Hans"/>
              </w:rPr>
            </w:pPr>
            <w:r>
              <w:rPr>
                <w:rFonts w:cs="黑体" w:asciiTheme="minorEastAsia" w:hAnsiTheme="minorEastAsia"/>
                <w:bCs/>
                <w:szCs w:val="21"/>
                <w:lang w:eastAsia="zh-Hans"/>
              </w:rPr>
              <w:t xml:space="preserve">           </w:t>
            </w:r>
            <w:r>
              <w:rPr>
                <w:rFonts w:hint="eastAsia" w:cs="黑体" w:asciiTheme="minorEastAsia" w:hAnsiTheme="minorEastAsia"/>
                <w:bCs/>
                <w:szCs w:val="21"/>
                <w:lang w:eastAsia="zh-Hans"/>
              </w:rPr>
              <w:t>年</w:t>
            </w:r>
            <w:r>
              <w:rPr>
                <w:rFonts w:cs="黑体" w:asciiTheme="minorEastAsia" w:hAnsiTheme="minorEastAsia"/>
                <w:bCs/>
                <w:szCs w:val="21"/>
                <w:lang w:eastAsia="zh-Hans"/>
              </w:rPr>
              <w:t xml:space="preserve">     </w:t>
            </w:r>
            <w:r>
              <w:rPr>
                <w:rFonts w:hint="eastAsia" w:cs="黑体" w:asciiTheme="minorEastAsia" w:hAnsiTheme="minorEastAsia"/>
                <w:bCs/>
                <w:szCs w:val="21"/>
                <w:lang w:eastAsia="zh-Hans"/>
              </w:rPr>
              <w:t>月</w:t>
            </w:r>
            <w:r>
              <w:rPr>
                <w:rFonts w:cs="黑体" w:asciiTheme="minorEastAsia" w:hAnsiTheme="minorEastAsia"/>
                <w:bCs/>
                <w:szCs w:val="21"/>
                <w:lang w:eastAsia="zh-Hans"/>
              </w:rPr>
              <w:t xml:space="preserve">    </w:t>
            </w:r>
            <w:r>
              <w:rPr>
                <w:rFonts w:hint="eastAsia" w:cs="黑体" w:asciiTheme="minorEastAsia" w:hAnsiTheme="minorEastAsia"/>
                <w:bCs/>
                <w:szCs w:val="21"/>
                <w:lang w:eastAsia="zh-Han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256" w:type="dxa"/>
          </w:tcPr>
          <w:p>
            <w:pPr>
              <w:tabs>
                <w:tab w:val="left" w:pos="1326"/>
              </w:tabs>
              <w:spacing w:line="360" w:lineRule="auto"/>
              <w:jc w:val="left"/>
              <w:rPr>
                <w:rFonts w:cs="黑体" w:asciiTheme="minorEastAsia" w:hAnsiTheme="minorEastAsia"/>
                <w:bCs/>
                <w:szCs w:val="21"/>
                <w:lang w:eastAsia="zh-Hans"/>
              </w:rPr>
            </w:pPr>
            <w:r>
              <w:rPr>
                <w:rFonts w:hint="eastAsia" w:cs="黑体" w:asciiTheme="minorEastAsia" w:hAnsiTheme="minorEastAsia"/>
                <w:bCs/>
                <w:szCs w:val="21"/>
                <w:lang w:eastAsia="zh-Hans"/>
              </w:rPr>
              <w:t>合同研究的总例数</w:t>
            </w:r>
          </w:p>
        </w:tc>
        <w:tc>
          <w:tcPr>
            <w:tcW w:w="6303" w:type="dxa"/>
          </w:tcPr>
          <w:p>
            <w:pPr>
              <w:tabs>
                <w:tab w:val="left" w:pos="1326"/>
              </w:tabs>
              <w:spacing w:line="360" w:lineRule="auto"/>
              <w:jc w:val="left"/>
              <w:rPr>
                <w:rFonts w:cs="黑体" w:asciiTheme="minorEastAsia" w:hAnsiTheme="minorEastAsia"/>
                <w:bCs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256" w:type="dxa"/>
          </w:tcPr>
          <w:p>
            <w:pPr>
              <w:tabs>
                <w:tab w:val="left" w:pos="1326"/>
              </w:tabs>
              <w:spacing w:line="360" w:lineRule="auto"/>
              <w:jc w:val="left"/>
              <w:rPr>
                <w:rFonts w:cs="黑体" w:asciiTheme="minorEastAsia" w:hAnsiTheme="minorEastAsia"/>
                <w:bCs/>
                <w:szCs w:val="21"/>
                <w:lang w:eastAsia="zh-Hans"/>
              </w:rPr>
            </w:pPr>
            <w:r>
              <w:rPr>
                <w:rFonts w:hint="eastAsia" w:cs="黑体" w:asciiTheme="minorEastAsia" w:hAnsiTheme="minorEastAsia"/>
                <w:bCs/>
                <w:szCs w:val="21"/>
                <w:lang w:eastAsia="zh-Hans"/>
              </w:rPr>
              <w:t>入组的例数</w:t>
            </w:r>
          </w:p>
        </w:tc>
        <w:tc>
          <w:tcPr>
            <w:tcW w:w="6303" w:type="dxa"/>
          </w:tcPr>
          <w:p>
            <w:pPr>
              <w:tabs>
                <w:tab w:val="left" w:pos="1326"/>
              </w:tabs>
              <w:spacing w:line="360" w:lineRule="auto"/>
              <w:jc w:val="left"/>
              <w:rPr>
                <w:rFonts w:cs="黑体" w:asciiTheme="minorEastAsia" w:hAnsiTheme="minorEastAsia"/>
                <w:bCs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256" w:type="dxa"/>
          </w:tcPr>
          <w:p>
            <w:pPr>
              <w:tabs>
                <w:tab w:val="left" w:pos="1326"/>
              </w:tabs>
              <w:spacing w:line="360" w:lineRule="auto"/>
              <w:jc w:val="left"/>
              <w:rPr>
                <w:rFonts w:cs="黑体" w:asciiTheme="minorEastAsia" w:hAnsiTheme="minorEastAsia"/>
                <w:bCs/>
                <w:szCs w:val="21"/>
                <w:lang w:eastAsia="zh-Hans"/>
              </w:rPr>
            </w:pPr>
            <w:r>
              <w:rPr>
                <w:rFonts w:hint="eastAsia" w:cs="黑体" w:asciiTheme="minorEastAsia" w:hAnsiTheme="minorEastAsia"/>
                <w:bCs/>
                <w:szCs w:val="21"/>
                <w:lang w:eastAsia="zh-Hans"/>
              </w:rPr>
              <w:t>完成研究观察的例数</w:t>
            </w:r>
          </w:p>
        </w:tc>
        <w:tc>
          <w:tcPr>
            <w:tcW w:w="6303" w:type="dxa"/>
          </w:tcPr>
          <w:p>
            <w:pPr>
              <w:tabs>
                <w:tab w:val="left" w:pos="1326"/>
              </w:tabs>
              <w:spacing w:line="360" w:lineRule="auto"/>
              <w:jc w:val="left"/>
              <w:rPr>
                <w:rFonts w:cs="黑体" w:asciiTheme="minorEastAsia" w:hAnsiTheme="minorEastAsia"/>
                <w:bCs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256" w:type="dxa"/>
          </w:tcPr>
          <w:p>
            <w:pPr>
              <w:tabs>
                <w:tab w:val="left" w:pos="1326"/>
              </w:tabs>
              <w:spacing w:line="360" w:lineRule="auto"/>
              <w:jc w:val="left"/>
              <w:rPr>
                <w:rFonts w:cs="黑体" w:asciiTheme="minorEastAsia" w:hAnsiTheme="minorEastAsia"/>
                <w:bCs/>
                <w:szCs w:val="21"/>
                <w:lang w:eastAsia="zh-Hans"/>
              </w:rPr>
            </w:pPr>
            <w:r>
              <w:rPr>
                <w:rFonts w:hint="eastAsia" w:cs="黑体" w:asciiTheme="minorEastAsia" w:hAnsiTheme="minorEastAsia"/>
                <w:bCs/>
                <w:szCs w:val="21"/>
                <w:lang w:eastAsia="zh-Hans"/>
              </w:rPr>
              <w:t>提前退出研究的例数</w:t>
            </w:r>
          </w:p>
        </w:tc>
        <w:tc>
          <w:tcPr>
            <w:tcW w:w="6303" w:type="dxa"/>
          </w:tcPr>
          <w:p>
            <w:pPr>
              <w:tabs>
                <w:tab w:val="left" w:pos="1326"/>
              </w:tabs>
              <w:spacing w:line="360" w:lineRule="auto"/>
              <w:jc w:val="left"/>
              <w:rPr>
                <w:rFonts w:cs="黑体" w:asciiTheme="minorEastAsia" w:hAnsiTheme="minorEastAsia"/>
                <w:bCs/>
                <w:szCs w:val="21"/>
                <w:lang w:eastAsia="zh-Hans"/>
              </w:rPr>
            </w:pPr>
          </w:p>
        </w:tc>
      </w:tr>
    </w:tbl>
    <w:p>
      <w:pPr>
        <w:tabs>
          <w:tab w:val="left" w:pos="1326"/>
        </w:tabs>
        <w:spacing w:line="360" w:lineRule="auto"/>
        <w:jc w:val="left"/>
        <w:rPr>
          <w:rFonts w:cs="黑体" w:asciiTheme="minorEastAsia" w:hAnsiTheme="minorEastAsia"/>
          <w:bCs/>
          <w:szCs w:val="21"/>
        </w:rPr>
      </w:pPr>
    </w:p>
    <w:p>
      <w:pPr>
        <w:numPr>
          <w:ilvl w:val="0"/>
          <w:numId w:val="1"/>
        </w:numPr>
        <w:tabs>
          <w:tab w:val="left" w:pos="1326"/>
        </w:tabs>
        <w:spacing w:line="360" w:lineRule="auto"/>
        <w:jc w:val="left"/>
        <w:rPr>
          <w:rFonts w:cs="黑体" w:asciiTheme="minorEastAsia" w:hAnsiTheme="minorEastAsia"/>
          <w:bCs/>
          <w:szCs w:val="21"/>
          <w:lang w:eastAsia="zh-Hans"/>
        </w:rPr>
      </w:pPr>
      <w:r>
        <w:rPr>
          <w:rFonts w:hint="eastAsia" w:cs="黑体" w:asciiTheme="minorEastAsia" w:hAnsiTheme="minorEastAsia"/>
          <w:bCs/>
          <w:szCs w:val="21"/>
          <w:lang w:eastAsia="zh-Hans"/>
        </w:rPr>
        <w:t>如果研究相关损害的</w:t>
      </w:r>
      <w:r>
        <w:rPr>
          <w:rFonts w:hint="eastAsia" w:cs="黑体" w:asciiTheme="minorEastAsia" w:hAnsiTheme="minorEastAsia"/>
          <w:bCs/>
          <w:szCs w:val="21"/>
          <w:lang w:eastAsia="zh-CN"/>
        </w:rPr>
        <w:t>研究参与者</w:t>
      </w:r>
      <w:r>
        <w:rPr>
          <w:rFonts w:hint="eastAsia" w:cs="黑体" w:asciiTheme="minorEastAsia" w:hAnsiTheme="minorEastAsia"/>
          <w:bCs/>
          <w:szCs w:val="21"/>
          <w:lang w:eastAsia="zh-Hans"/>
        </w:rPr>
        <w:t>尚未康复</w:t>
      </w:r>
      <w:r>
        <w:rPr>
          <w:rFonts w:cs="黑体" w:asciiTheme="minorEastAsia" w:hAnsiTheme="minorEastAsia"/>
          <w:bCs/>
          <w:szCs w:val="21"/>
          <w:lang w:eastAsia="zh-Hans"/>
        </w:rPr>
        <w:t>，</w:t>
      </w:r>
      <w:r>
        <w:rPr>
          <w:rFonts w:hint="eastAsia" w:cs="黑体" w:asciiTheme="minorEastAsia" w:hAnsiTheme="minorEastAsia"/>
          <w:bCs/>
          <w:szCs w:val="21"/>
          <w:lang w:eastAsia="zh-Hans"/>
        </w:rPr>
        <w:t>医疗费用和补偿存在纠纷</w:t>
      </w:r>
      <w:r>
        <w:rPr>
          <w:rFonts w:cs="黑体" w:asciiTheme="minorEastAsia" w:hAnsiTheme="minorEastAsia"/>
          <w:bCs/>
          <w:szCs w:val="21"/>
          <w:lang w:eastAsia="zh-Hans"/>
        </w:rPr>
        <w:t>，</w:t>
      </w:r>
      <w:r>
        <w:rPr>
          <w:rFonts w:hint="eastAsia" w:cs="黑体" w:asciiTheme="minorEastAsia" w:hAnsiTheme="minorEastAsia"/>
          <w:bCs/>
          <w:szCs w:val="21"/>
          <w:lang w:eastAsia="zh-Hans"/>
        </w:rPr>
        <w:t>请简述后续安排</w:t>
      </w:r>
    </w:p>
    <w:tbl>
      <w:tblPr>
        <w:tblStyle w:val="5"/>
        <w:tblW w:w="0" w:type="auto"/>
        <w:tblInd w:w="-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525" w:type="dxa"/>
          </w:tcPr>
          <w:p>
            <w:pPr>
              <w:tabs>
                <w:tab w:val="left" w:pos="1326"/>
              </w:tabs>
              <w:spacing w:line="360" w:lineRule="auto"/>
              <w:jc w:val="left"/>
              <w:rPr>
                <w:rFonts w:cs="黑体" w:asciiTheme="minorEastAsia" w:hAnsiTheme="minorEastAsia"/>
                <w:bCs/>
                <w:szCs w:val="21"/>
                <w:lang w:eastAsia="zh-Hans"/>
              </w:rPr>
            </w:pPr>
          </w:p>
        </w:tc>
      </w:tr>
    </w:tbl>
    <w:p>
      <w:pPr>
        <w:rPr>
          <w:rFonts w:cs="Arial" w:asciiTheme="minorEastAsia" w:hAnsiTheme="minorEastAsia"/>
        </w:rPr>
      </w:pPr>
    </w:p>
    <w:p>
      <w:pPr>
        <w:numPr>
          <w:ilvl w:val="0"/>
          <w:numId w:val="2"/>
        </w:numPr>
        <w:rPr>
          <w:rFonts w:hint="eastAsia" w:cs="Arial" w:asciiTheme="minorEastAsia" w:hAnsiTheme="minorEastAsia"/>
          <w:b/>
          <w:bCs/>
          <w:lang w:val="en-US" w:eastAsia="zh-CN"/>
        </w:rPr>
      </w:pPr>
      <w:r>
        <w:rPr>
          <w:rFonts w:hint="eastAsia" w:cs="Arial" w:asciiTheme="minorEastAsia" w:hAnsiTheme="minorEastAsia"/>
          <w:b/>
          <w:bCs/>
          <w:lang w:val="en-US" w:eastAsia="zh-CN"/>
        </w:rPr>
        <w:t>研究概况</w:t>
      </w:r>
    </w:p>
    <w:p>
      <w:pPr>
        <w:numPr>
          <w:ilvl w:val="0"/>
          <w:numId w:val="3"/>
        </w:numP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cs="Arial" w:asciiTheme="minorEastAsia" w:hAnsiTheme="minorEastAsia"/>
          <w:b w:val="0"/>
          <w:bCs w:val="0"/>
          <w:lang w:val="en-US" w:eastAsia="zh-CN"/>
        </w:rPr>
        <w:t>已停止入组研究参与者：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sym w:font="Wingdings 2" w:char="00A3"/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 xml:space="preserve">是 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sym w:font="Wingdings 2" w:char="00A3"/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否</w:t>
      </w:r>
    </w:p>
    <w:p>
      <w:pPr>
        <w:numPr>
          <w:ilvl w:val="0"/>
          <w:numId w:val="3"/>
        </w:numPr>
        <w:rPr>
          <w:rFonts w:hint="default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所有参与者已完成研究的干预措施：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sym w:font="Wingdings 2" w:char="00A3"/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 xml:space="preserve">是 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sym w:font="Wingdings 2" w:char="00A3"/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否</w:t>
      </w:r>
    </w:p>
    <w:p>
      <w:pPr>
        <w:numPr>
          <w:ilvl w:val="0"/>
          <w:numId w:val="3"/>
        </w:numPr>
        <w:rPr>
          <w:rFonts w:hint="default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是否存在与研究干预相关的严重不良事件：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sym w:font="Wingdings 2" w:char="00A3"/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 xml:space="preserve">是 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sym w:font="Wingdings 2" w:char="00A3"/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 xml:space="preserve">否 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sym w:font="Wingdings 2" w:char="00A3"/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不适用</w:t>
      </w:r>
    </w:p>
    <w:p>
      <w:pPr>
        <w:numPr>
          <w:ilvl w:val="0"/>
          <w:numId w:val="3"/>
        </w:numPr>
        <w:rPr>
          <w:rFonts w:hint="default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与研究干预相关的严重不良事件已及时报告：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sym w:font="Wingdings 2" w:char="00A3"/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 xml:space="preserve">是 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sym w:font="Wingdings 2" w:char="00A3"/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 xml:space="preserve">否 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sym w:font="Wingdings 2" w:char="00A3"/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不适用</w:t>
      </w:r>
    </w:p>
    <w:p>
      <w:pPr>
        <w:numPr>
          <w:ilvl w:val="0"/>
          <w:numId w:val="3"/>
        </w:numPr>
        <w:rPr>
          <w:rFonts w:hint="default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研究中是否存在影响研究参与者权益的问题：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sym w:font="Wingdings 2" w:char="00A3"/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是 （请说明，可附页）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sym w:font="Wingdings 2" w:char="00A3"/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 xml:space="preserve">否 </w:t>
      </w:r>
    </w:p>
    <w:p>
      <w:pPr>
        <w:tabs>
          <w:tab w:val="left" w:pos="1326"/>
        </w:tabs>
        <w:jc w:val="left"/>
        <w:rPr>
          <w:rFonts w:asciiTheme="minorEastAsia" w:hAnsiTheme="minorEastAsia"/>
          <w:b/>
          <w:szCs w:val="21"/>
        </w:rPr>
      </w:pPr>
    </w:p>
    <w:tbl>
      <w:tblPr>
        <w:tblStyle w:val="5"/>
        <w:tblpPr w:leftFromText="180" w:rightFromText="180" w:vertAnchor="text" w:horzAnchor="page" w:tblpX="1608" w:tblpY="144"/>
        <w:tblOverlap w:val="never"/>
        <w:tblW w:w="88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9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9" w:type="dxa"/>
          </w:tcPr>
          <w:p>
            <w:pPr>
              <w:spacing w:line="360" w:lineRule="auto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lang w:eastAsia="zh-Hans"/>
              </w:rPr>
              <w:t>研究者</w:t>
            </w:r>
            <w:r>
              <w:rPr>
                <w:rFonts w:hint="eastAsia" w:cs="宋体" w:asciiTheme="minorEastAsia" w:hAnsiTheme="minorEastAsia"/>
              </w:rPr>
              <w:t>签字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cs="宋体" w:asciiTheme="minorEastAsia" w:hAnsiTheme="minorEastAsia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日期</w:t>
            </w:r>
          </w:p>
        </w:tc>
        <w:tc>
          <w:tcPr>
            <w:tcW w:w="2131" w:type="dxa"/>
          </w:tcPr>
          <w:p>
            <w:pPr>
              <w:spacing w:line="360" w:lineRule="auto"/>
              <w:rPr>
                <w:rFonts w:cs="宋体" w:asciiTheme="minorEastAsia" w:hAnsiTheme="minorEastAsia"/>
              </w:rPr>
            </w:pPr>
          </w:p>
        </w:tc>
      </w:tr>
    </w:tbl>
    <w:p>
      <w:pPr>
        <w:tabs>
          <w:tab w:val="left" w:pos="1326"/>
        </w:tabs>
        <w:jc w:val="left"/>
        <w:rPr>
          <w:rFonts w:asciiTheme="minorEastAsia" w:hAnsiTheme="minorEastAsia"/>
          <w:b/>
          <w:szCs w:val="21"/>
        </w:rPr>
      </w:pPr>
    </w:p>
    <w:p>
      <w:pPr>
        <w:tabs>
          <w:tab w:val="left" w:pos="1326"/>
        </w:tabs>
        <w:jc w:val="left"/>
        <w:rPr>
          <w:rFonts w:asciiTheme="minorEastAsia" w:hAnsiTheme="minorEastAsia"/>
          <w:b/>
          <w:szCs w:val="21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第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 共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right"/>
      <w:rPr>
        <w:rFonts w:hint="default"/>
        <w:lang w:val="en-US"/>
      </w:rPr>
    </w:pPr>
    <w:r>
      <w:drawing>
        <wp:inline distT="0" distB="0" distL="0" distR="0">
          <wp:extent cx="1655445" cy="345440"/>
          <wp:effectExtent l="0" t="0" r="1905" b="0"/>
          <wp:docPr id="3" name="图片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345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</w:t>
    </w:r>
    <w:r>
      <w:rPr>
        <w:rFonts w:hint="eastAsia"/>
      </w:rPr>
      <w:t>AF/</w:t>
    </w:r>
    <w:r>
      <w:t>SS</w:t>
    </w:r>
    <w:r>
      <w:rPr>
        <w:rFonts w:hint="eastAsia"/>
      </w:rPr>
      <w:t>-0</w:t>
    </w:r>
    <w:r>
      <w:t>8</w:t>
    </w:r>
    <w:r>
      <w:rPr>
        <w:rFonts w:hint="eastAsia"/>
      </w:rPr>
      <w:t>/0</w:t>
    </w:r>
    <w:r>
      <w:rPr>
        <w:rFonts w:hint="eastAsia"/>
        <w:lang w:val="en-US" w:eastAsia="zh-CN"/>
      </w:rPr>
      <w:t>4.0</w:t>
    </w:r>
  </w:p>
  <w:p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E519CE"/>
    <w:multiLevelType w:val="singleLevel"/>
    <w:tmpl w:val="80E519CE"/>
    <w:lvl w:ilvl="0" w:tentative="0">
      <w:start w:val="3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8F74410E"/>
    <w:multiLevelType w:val="singleLevel"/>
    <w:tmpl w:val="8F7441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11CB4CB"/>
    <w:multiLevelType w:val="singleLevel"/>
    <w:tmpl w:val="611CB4CB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wNmE2NDYxOTNkODU1ODBkMzU4MjFhZWU5ZmYwNDQifQ=="/>
    <w:docVar w:name="KSO_WPS_MARK_KEY" w:val="8c6c76bb-3c8e-4b49-ba86-e9a0f0a26a02"/>
  </w:docVars>
  <w:rsids>
    <w:rsidRoot w:val="0083302B"/>
    <w:rsid w:val="000067A7"/>
    <w:rsid w:val="00263728"/>
    <w:rsid w:val="003A2ED7"/>
    <w:rsid w:val="0063062B"/>
    <w:rsid w:val="0083302B"/>
    <w:rsid w:val="00CE0F35"/>
    <w:rsid w:val="00D369AE"/>
    <w:rsid w:val="00EA662E"/>
    <w:rsid w:val="0E8D0B6D"/>
    <w:rsid w:val="26413EE0"/>
    <w:rsid w:val="288C493F"/>
    <w:rsid w:val="346C0AA0"/>
    <w:rsid w:val="37E07B68"/>
    <w:rsid w:val="387848BE"/>
    <w:rsid w:val="43093316"/>
    <w:rsid w:val="49FFC101"/>
    <w:rsid w:val="4E455FE2"/>
    <w:rsid w:val="5D7B0E78"/>
    <w:rsid w:val="5FFB300A"/>
    <w:rsid w:val="63AF3F5F"/>
    <w:rsid w:val="6E9A4A04"/>
    <w:rsid w:val="76BF6ED1"/>
    <w:rsid w:val="76F03B54"/>
    <w:rsid w:val="7A2A5113"/>
    <w:rsid w:val="DECDE0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281</Words>
  <Characters>281</Characters>
  <Lines>1</Lines>
  <Paragraphs>1</Paragraphs>
  <TotalTime>1</TotalTime>
  <ScaleCrop>false</ScaleCrop>
  <LinksUpToDate>false</LinksUpToDate>
  <CharactersWithSpaces>329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lenovo</dc:creator>
  <cp:lastModifiedBy>万静雯</cp:lastModifiedBy>
  <cp:lastPrinted>2021-08-27T06:52:00Z</cp:lastPrinted>
  <dcterms:modified xsi:type="dcterms:W3CDTF">2025-04-08T07:59:22Z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A841D81F9ED043C3BBBC150143F8F254</vt:lpwstr>
  </property>
</Properties>
</file>