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  <w:bookmarkStart w:id="0" w:name="_GoBack"/>
      <w:bookmarkEnd w:id="0"/>
    </w:p>
    <w:p>
      <w:pPr>
        <w:ind w:firstLine="2240" w:firstLineChars="800"/>
        <w:rPr>
          <w:rFonts w:cs="黑体" w:asciiTheme="minorEastAsia" w:hAnsiTheme="minorEastAsia"/>
          <w:sz w:val="28"/>
          <w:szCs w:val="28"/>
        </w:rPr>
      </w:pPr>
      <w:r>
        <w:rPr>
          <w:rFonts w:hint="eastAsia" w:cs="黑体" w:asciiTheme="minorEastAsia" w:hAnsiTheme="minorEastAsia"/>
          <w:sz w:val="28"/>
          <w:szCs w:val="28"/>
          <w:lang w:val="en-US" w:eastAsia="zh-CN"/>
        </w:rPr>
        <w:t>终止</w:t>
      </w:r>
      <w:r>
        <w:rPr>
          <w:rFonts w:hint="eastAsia" w:cs="黑体" w:asciiTheme="minorEastAsia" w:hAnsiTheme="minorEastAsia"/>
          <w:sz w:val="28"/>
          <w:szCs w:val="28"/>
        </w:rPr>
        <w:t>/</w:t>
      </w:r>
      <w:r>
        <w:rPr>
          <w:rFonts w:hint="eastAsia" w:cs="黑体" w:asciiTheme="minorEastAsia" w:hAnsiTheme="minorEastAsia"/>
          <w:sz w:val="28"/>
          <w:szCs w:val="28"/>
          <w:lang w:val="en-US" w:eastAsia="zh-CN"/>
        </w:rPr>
        <w:t>暂停</w:t>
      </w:r>
      <w:r>
        <w:rPr>
          <w:rFonts w:hint="eastAsia" w:cs="黑体" w:asciiTheme="minorEastAsia" w:hAnsiTheme="minorEastAsia"/>
          <w:sz w:val="28"/>
          <w:szCs w:val="28"/>
        </w:rPr>
        <w:t>研究报告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175"/>
        <w:gridCol w:w="2175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项目</w:t>
            </w:r>
          </w:p>
        </w:tc>
        <w:tc>
          <w:tcPr>
            <w:tcW w:w="6316" w:type="dxa"/>
            <w:gridSpan w:val="3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项目来源</w:t>
            </w:r>
          </w:p>
        </w:tc>
        <w:tc>
          <w:tcPr>
            <w:tcW w:w="6316" w:type="dxa"/>
            <w:gridSpan w:val="3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方案版本号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方案版本日期</w:t>
            </w:r>
          </w:p>
        </w:tc>
        <w:tc>
          <w:tcPr>
            <w:tcW w:w="196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知情同意书版本号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知情同意书版本日期</w:t>
            </w:r>
          </w:p>
        </w:tc>
        <w:tc>
          <w:tcPr>
            <w:tcW w:w="196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伦理审查批件号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主要研究者</w:t>
            </w:r>
          </w:p>
        </w:tc>
        <w:tc>
          <w:tcPr>
            <w:tcW w:w="196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</w:tbl>
    <w:p>
      <w:pPr>
        <w:rPr>
          <w:rFonts w:cs="宋体" w:asciiTheme="minorEastAsia" w:hAnsiTheme="minorEastAsia"/>
          <w:b/>
          <w:bCs/>
        </w:rPr>
      </w:pPr>
    </w:p>
    <w:p>
      <w:pPr>
        <w:spacing w:line="360" w:lineRule="auto"/>
        <w:rPr>
          <w:rFonts w:cs="宋体" w:asciiTheme="minorEastAsia" w:hAnsiTheme="minorEastAsia"/>
          <w:b/>
          <w:bCs/>
        </w:rPr>
      </w:pPr>
      <w:r>
        <w:rPr>
          <w:rFonts w:hint="eastAsia" w:cs="宋体" w:asciiTheme="minorEastAsia" w:hAnsiTheme="minorEastAsia"/>
          <w:b/>
          <w:bCs/>
          <w:lang w:eastAsia="zh-Hans"/>
        </w:rPr>
        <w:t>一</w:t>
      </w:r>
      <w:r>
        <w:rPr>
          <w:rFonts w:cs="宋体" w:asciiTheme="minorEastAsia" w:hAnsiTheme="minorEastAsia"/>
          <w:b/>
          <w:bCs/>
          <w:lang w:eastAsia="zh-Hans"/>
        </w:rPr>
        <w:t>、</w:t>
      </w:r>
      <w:r>
        <w:rPr>
          <w:rFonts w:hint="eastAsia" w:cs="宋体" w:asciiTheme="minorEastAsia" w:hAnsiTheme="minorEastAsia"/>
          <w:b/>
          <w:bCs/>
        </w:rPr>
        <w:t>一般信息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sym w:font="Wingdings 2" w:char="00A3"/>
            </w:r>
          </w:p>
        </w:tc>
        <w:tc>
          <w:tcPr>
            <w:tcW w:w="7668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申办者提出</w:t>
            </w:r>
            <w:r>
              <w:rPr>
                <w:rFonts w:cs="宋体" w:asciiTheme="minorEastAsia" w:hAnsiTheme="minorEastAsia"/>
                <w:lang w:eastAsia="zh-Hans"/>
              </w:rPr>
              <w:t>：</w:t>
            </w:r>
            <w:r>
              <w:rPr>
                <w:rFonts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暂停研究</w:t>
            </w:r>
            <w:r>
              <w:rPr>
                <w:rFonts w:asciiTheme="minorEastAsia" w:hAnsiTheme="minorEastAsia" w:cstheme="minorEastAsia"/>
                <w:lang w:eastAsia="zh-Hans"/>
              </w:rPr>
              <w:t>，</w:t>
            </w:r>
            <w:r>
              <w:rPr>
                <w:rFonts w:asciiTheme="minorEastAsia" w:hAnsiTheme="minorEastAsia" w:cs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终止研究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sym w:font="Wingdings 2" w:char="00A3"/>
            </w:r>
          </w:p>
        </w:tc>
        <w:tc>
          <w:tcPr>
            <w:tcW w:w="7668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研究者提出</w:t>
            </w:r>
            <w:r>
              <w:rPr>
                <w:rFonts w:cs="宋体" w:asciiTheme="minorEastAsia" w:hAnsiTheme="minorEastAsia"/>
                <w:lang w:eastAsia="zh-Hans"/>
              </w:rPr>
              <w:t>：</w:t>
            </w:r>
            <w:r>
              <w:rPr>
                <w:rFonts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暂停研究</w:t>
            </w:r>
            <w:r>
              <w:rPr>
                <w:rFonts w:asciiTheme="minorEastAsia" w:hAnsiTheme="minorEastAsia" w:cstheme="minorEastAsia"/>
                <w:lang w:eastAsia="zh-Hans"/>
              </w:rPr>
              <w:t>，</w:t>
            </w:r>
            <w:r>
              <w:rPr>
                <w:rFonts w:asciiTheme="minorEastAsia" w:hAnsiTheme="minorEastAsia" w:cs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终止研究</w:t>
            </w:r>
          </w:p>
        </w:tc>
      </w:tr>
    </w:tbl>
    <w:p>
      <w:pPr>
        <w:spacing w:line="360" w:lineRule="auto"/>
        <w:rPr>
          <w:rFonts w:cs="宋体" w:asciiTheme="minorEastAsia" w:hAnsiTheme="minorEastAsia"/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sym w:font="Wingdings 2" w:char="00A3"/>
            </w:r>
          </w:p>
        </w:tc>
        <w:tc>
          <w:tcPr>
            <w:tcW w:w="7668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停止纳入新的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  <w:r>
              <w:rPr>
                <w:rFonts w:cs="宋体" w:asciiTheme="minorEastAsia" w:hAnsiTheme="minorEastAsia"/>
                <w:lang w:eastAsia="zh-Hans"/>
              </w:rPr>
              <w:t>，</w:t>
            </w:r>
            <w:r>
              <w:rPr>
                <w:rFonts w:hint="eastAsia" w:cs="宋体" w:asciiTheme="minorEastAsia" w:hAnsiTheme="minorEastAsia"/>
                <w:lang w:eastAsia="zh-Hans"/>
              </w:rPr>
              <w:t>在研的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  <w:r>
              <w:rPr>
                <w:rFonts w:hint="eastAsia" w:cs="宋体" w:asciiTheme="minorEastAsia" w:hAnsiTheme="minorEastAsia"/>
                <w:lang w:eastAsia="zh-Hans"/>
              </w:rPr>
              <w:t>继续完成研究干预和随访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sym w:font="Wingdings 2" w:char="00A3"/>
            </w:r>
          </w:p>
        </w:tc>
        <w:tc>
          <w:tcPr>
            <w:tcW w:w="7668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停止研究相关的干预</w:t>
            </w:r>
            <w:r>
              <w:rPr>
                <w:rFonts w:cs="宋体" w:asciiTheme="minorEastAsia" w:hAnsiTheme="minorEastAsia"/>
                <w:lang w:eastAsia="zh-Hans"/>
              </w:rPr>
              <w:t>，</w:t>
            </w:r>
            <w:r>
              <w:rPr>
                <w:rFonts w:hint="eastAsia" w:cs="宋体" w:asciiTheme="minorEastAsia" w:hAnsiTheme="minorEastAsia"/>
                <w:lang w:eastAsia="zh-Hans"/>
              </w:rPr>
              <w:t>研究仅是对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  <w:r>
              <w:rPr>
                <w:rFonts w:hint="eastAsia" w:cs="宋体" w:asciiTheme="minorEastAsia" w:hAnsiTheme="minorEastAsia"/>
                <w:lang w:eastAsia="zh-Hans"/>
              </w:rPr>
              <w:t>的跟踪随访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sym w:font="Wingdings 2" w:char="00A3"/>
            </w:r>
          </w:p>
        </w:tc>
        <w:tc>
          <w:tcPr>
            <w:tcW w:w="7668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（</w:t>
            </w:r>
            <w:r>
              <w:rPr>
                <w:rFonts w:hint="eastAsia" w:cs="宋体" w:asciiTheme="minorEastAsia" w:hAnsiTheme="minorEastAsia"/>
                <w:lang w:eastAsia="zh-Hans"/>
              </w:rPr>
              <w:t>本中心</w:t>
            </w:r>
            <w:r>
              <w:rPr>
                <w:rFonts w:cs="宋体" w:asciiTheme="minorEastAsia" w:hAnsiTheme="minorEastAsia"/>
                <w:lang w:eastAsia="zh-Hans"/>
              </w:rPr>
              <w:t>）</w:t>
            </w:r>
            <w:r>
              <w:rPr>
                <w:rFonts w:hint="eastAsia" w:cs="宋体" w:asciiTheme="minorEastAsia" w:hAnsiTheme="minorEastAsia"/>
                <w:lang w:eastAsia="zh-Hans"/>
              </w:rPr>
              <w:t>没有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  <w:r>
              <w:rPr>
                <w:rFonts w:hint="eastAsia" w:cs="宋体" w:asciiTheme="minorEastAsia" w:hAnsiTheme="minorEastAsia"/>
                <w:lang w:eastAsia="zh-Hans"/>
              </w:rPr>
              <w:t>入组</w:t>
            </w:r>
            <w:r>
              <w:rPr>
                <w:rFonts w:cs="宋体" w:asciiTheme="minorEastAsia" w:hAnsiTheme="minorEastAsia"/>
                <w:lang w:eastAsia="zh-Hans"/>
              </w:rPr>
              <w:t>，</w:t>
            </w:r>
            <w:r>
              <w:rPr>
                <w:rFonts w:hint="eastAsia" w:cs="宋体" w:asciiTheme="minorEastAsia" w:hAnsiTheme="minorEastAsia"/>
                <w:lang w:eastAsia="zh-Hans"/>
              </w:rPr>
              <w:t>且未发现额外风险</w:t>
            </w:r>
          </w:p>
        </w:tc>
      </w:tr>
    </w:tbl>
    <w:p>
      <w:pPr>
        <w:spacing w:line="360" w:lineRule="auto"/>
        <w:rPr>
          <w:rFonts w:cs="宋体" w:asciiTheme="minorEastAsia" w:hAnsiTheme="minorEastAsia"/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是否通知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  <w:r>
              <w:rPr>
                <w:rFonts w:hint="eastAsia" w:cs="宋体" w:asciiTheme="minorEastAsia" w:hAnsiTheme="minorEastAsia"/>
                <w:lang w:eastAsia="zh-Hans"/>
              </w:rPr>
              <w:t>终止或暂停研究事项</w:t>
            </w:r>
            <w:r>
              <w:rPr>
                <w:rFonts w:cs="宋体" w:asciiTheme="minorEastAsia" w:hAnsiTheme="minorEastAsia"/>
                <w:lang w:eastAsia="zh-Hans"/>
              </w:rPr>
              <w:t>：</w:t>
            </w:r>
            <w:r>
              <w:rPr>
                <w:rFonts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lang w:eastAsia="zh-Hans"/>
              </w:rPr>
              <w:t>否</w:t>
            </w:r>
            <w:r>
              <w:rPr>
                <w:rFonts w:cs="宋体" w:asciiTheme="minorEastAsia" w:hAnsiTheme="minorEastAsia"/>
                <w:lang w:eastAsia="zh-Hans"/>
              </w:rPr>
              <w:t xml:space="preserve"> </w:t>
            </w:r>
            <w:r>
              <w:rPr>
                <w:rFonts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lang w:eastAsia="zh-Hans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lang w:eastAsia="zh-CN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通知对象</w:t>
            </w:r>
            <w:r>
              <w:rPr>
                <w:rFonts w:cs="宋体" w:asciiTheme="minorEastAsia" w:hAnsiTheme="minorEastAsia"/>
                <w:lang w:eastAsia="zh-Hans"/>
              </w:rPr>
              <w:t>：</w:t>
            </w:r>
            <w:r>
              <w:rPr>
                <w:rFonts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lang w:eastAsia="zh-Hans"/>
              </w:rPr>
              <w:t>已入组的全部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  <w:r>
              <w:rPr>
                <w:rFonts w:hint="eastAsia"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lang w:eastAsia="zh-Hans"/>
              </w:rPr>
              <w:t>仅在研的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</w:p>
        </w:tc>
      </w:tr>
    </w:tbl>
    <w:p>
      <w:pPr>
        <w:spacing w:line="360" w:lineRule="auto"/>
        <w:rPr>
          <w:rFonts w:cs="宋体" w:asciiTheme="minorEastAsia" w:hAnsiTheme="minorEastAsia"/>
          <w:b/>
          <w:bCs/>
        </w:rPr>
      </w:pPr>
    </w:p>
    <w:p>
      <w:pPr>
        <w:numPr>
          <w:ilvl w:val="0"/>
          <w:numId w:val="1"/>
        </w:numPr>
        <w:spacing w:line="360" w:lineRule="auto"/>
        <w:rPr>
          <w:rFonts w:cs="宋体" w:asciiTheme="minorEastAsia" w:hAnsiTheme="minorEastAsia"/>
          <w:b/>
          <w:bCs/>
          <w:lang w:eastAsia="zh-Hans"/>
        </w:rPr>
      </w:pPr>
      <w:r>
        <w:rPr>
          <w:rFonts w:hint="eastAsia" w:cs="宋体" w:asciiTheme="minorEastAsia" w:hAnsiTheme="minorEastAsia"/>
          <w:b/>
          <w:bCs/>
          <w:lang w:eastAsia="zh-Hans"/>
        </w:rPr>
        <w:t>终止</w:t>
      </w:r>
      <w:r>
        <w:rPr>
          <w:rFonts w:cs="宋体" w:asciiTheme="minorEastAsia" w:hAnsiTheme="minorEastAsia"/>
          <w:b/>
          <w:bCs/>
          <w:lang w:eastAsia="zh-Hans"/>
        </w:rPr>
        <w:t>/</w:t>
      </w:r>
      <w:r>
        <w:rPr>
          <w:rFonts w:hint="eastAsia" w:cs="宋体" w:asciiTheme="minorEastAsia" w:hAnsiTheme="minorEastAsia"/>
          <w:b/>
          <w:bCs/>
          <w:lang w:eastAsia="zh-Hans"/>
        </w:rPr>
        <w:t>暂停研究的原因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cs="宋体" w:asciiTheme="minorEastAsia" w:hAnsiTheme="minorEastAsia"/>
                <w:b/>
                <w:bCs/>
                <w:lang w:eastAsia="zh-Hans"/>
              </w:rPr>
            </w:pPr>
          </w:p>
        </w:tc>
      </w:tr>
    </w:tbl>
    <w:p>
      <w:pPr>
        <w:spacing w:line="360" w:lineRule="auto"/>
        <w:rPr>
          <w:rFonts w:cs="宋体" w:asciiTheme="minorEastAsia" w:hAnsiTheme="minorEastAsia"/>
          <w:b/>
          <w:bCs/>
          <w:lang w:eastAsia="zh-Hans"/>
        </w:rPr>
      </w:pPr>
    </w:p>
    <w:p>
      <w:pPr>
        <w:numPr>
          <w:ilvl w:val="0"/>
          <w:numId w:val="1"/>
        </w:numPr>
        <w:spacing w:line="360" w:lineRule="auto"/>
        <w:rPr>
          <w:rFonts w:cs="宋体" w:asciiTheme="minorEastAsia" w:hAnsiTheme="minorEastAsia"/>
          <w:b/>
          <w:bCs/>
          <w:lang w:eastAsia="zh-Hans"/>
        </w:rPr>
      </w:pPr>
      <w:r>
        <w:rPr>
          <w:rFonts w:hint="eastAsia" w:cs="宋体" w:asciiTheme="minorEastAsia" w:hAnsiTheme="minorEastAsia"/>
          <w:b/>
          <w:bCs/>
          <w:lang w:eastAsia="zh-Hans"/>
        </w:rPr>
        <w:t>有序终止</w:t>
      </w:r>
      <w:r>
        <w:rPr>
          <w:rFonts w:cs="宋体" w:asciiTheme="minorEastAsia" w:hAnsiTheme="minorEastAsia"/>
          <w:b/>
          <w:bCs/>
          <w:lang w:eastAsia="zh-Hans"/>
        </w:rPr>
        <w:t>/</w:t>
      </w:r>
      <w:r>
        <w:rPr>
          <w:rFonts w:hint="eastAsia" w:cs="宋体" w:asciiTheme="minorEastAsia" w:hAnsiTheme="minorEastAsia"/>
          <w:b/>
          <w:bCs/>
          <w:lang w:eastAsia="zh-Hans"/>
        </w:rPr>
        <w:t>暂停研究的程序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lang w:eastAsia="zh-Hans"/>
        </w:rPr>
      </w:pPr>
      <w:r>
        <w:rPr>
          <w:rFonts w:hint="eastAsia" w:cs="宋体" w:asciiTheme="minorEastAsia" w:hAnsiTheme="minorEastAsia"/>
          <w:lang w:eastAsia="zh-CN"/>
        </w:rPr>
        <w:t>研究参与者</w:t>
      </w:r>
      <w:r>
        <w:rPr>
          <w:rFonts w:hint="eastAsia" w:cs="宋体" w:asciiTheme="minorEastAsia" w:hAnsiTheme="minorEastAsia"/>
          <w:lang w:eastAsia="zh-Hans"/>
        </w:rPr>
        <w:t>的安全监测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安全监测对象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lang w:eastAsia="zh-Hans"/>
              </w:rPr>
              <w:t>已入组的全部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  <w:r>
              <w:rPr>
                <w:rFonts w:hint="eastAsia"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lang w:eastAsia="zh-Hans"/>
              </w:rPr>
              <w:t>仅在研的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  <w:r>
              <w:rPr>
                <w:rFonts w:hint="eastAsia"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无需安排退出程序的安全监测</w:t>
            </w:r>
          </w:p>
        </w:tc>
      </w:tr>
    </w:tbl>
    <w:p>
      <w:pPr>
        <w:spacing w:line="360" w:lineRule="auto"/>
        <w:rPr>
          <w:rFonts w:cs="宋体" w:asciiTheme="minorEastAsia" w:hAnsiTheme="minorEastAsia"/>
          <w:b/>
          <w:bCs/>
          <w:lang w:eastAsia="zh-Han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安全监测的指标与频率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</w:p>
        </w:tc>
      </w:tr>
    </w:tbl>
    <w:p>
      <w:pPr>
        <w:spacing w:line="360" w:lineRule="auto"/>
        <w:rPr>
          <w:rFonts w:cs="宋体" w:asciiTheme="minorEastAsia" w:hAnsiTheme="minorEastAsia"/>
          <w:b/>
          <w:bCs/>
          <w:lang w:eastAsia="zh-Hans"/>
        </w:rPr>
      </w:pPr>
    </w:p>
    <w:p>
      <w:pPr>
        <w:spacing w:line="360" w:lineRule="auto"/>
        <w:rPr>
          <w:rFonts w:cs="宋体" w:asciiTheme="minorEastAsia" w:hAnsiTheme="minorEastAsia"/>
          <w:lang w:eastAsia="zh-Hans"/>
        </w:rPr>
      </w:pPr>
      <w:r>
        <w:rPr>
          <w:rFonts w:cs="宋体" w:asciiTheme="minorEastAsia" w:hAnsiTheme="minorEastAsia"/>
          <w:lang w:eastAsia="zh-Hans"/>
        </w:rPr>
        <w:t>2</w:t>
      </w:r>
      <w:r>
        <w:rPr>
          <w:rFonts w:hint="eastAsia" w:cs="宋体" w:asciiTheme="minorEastAsia" w:hAnsiTheme="minorEastAsia"/>
          <w:lang w:eastAsia="zh-Hans"/>
        </w:rPr>
        <w:t>.</w:t>
      </w:r>
      <w:r>
        <w:rPr>
          <w:rFonts w:hint="eastAsia" w:cs="宋体" w:asciiTheme="minorEastAsia" w:hAnsiTheme="minorEastAsia"/>
          <w:lang w:eastAsia="zh-CN"/>
        </w:rPr>
        <w:t>研究参与者</w:t>
      </w:r>
      <w:r>
        <w:rPr>
          <w:rFonts w:hint="eastAsia" w:cs="宋体" w:asciiTheme="minorEastAsia" w:hAnsiTheme="minorEastAsia"/>
          <w:lang w:eastAsia="zh-Hans"/>
        </w:rPr>
        <w:t>退出研究后的医疗安排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6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cs="宋体" w:asciiTheme="minorEastAsia" w:hAnsiTheme="minorEastAsia"/>
                <w:b/>
                <w:bCs/>
                <w:lang w:eastAsia="zh-Hans"/>
              </w:rPr>
            </w:pPr>
          </w:p>
        </w:tc>
      </w:tr>
    </w:tbl>
    <w:p>
      <w:pPr>
        <w:spacing w:line="360" w:lineRule="auto"/>
        <w:rPr>
          <w:rFonts w:cs="宋体" w:asciiTheme="minorEastAsia" w:hAnsiTheme="minorEastAsia"/>
          <w:b/>
          <w:bCs/>
          <w:lang w:eastAsia="zh-Hans"/>
        </w:rPr>
      </w:pP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lang w:eastAsia="zh-Hans"/>
        </w:rPr>
      </w:pPr>
      <w:r>
        <w:rPr>
          <w:rFonts w:hint="eastAsia" w:cs="宋体" w:asciiTheme="minorEastAsia" w:hAnsiTheme="minorEastAsia"/>
          <w:lang w:eastAsia="zh-Hans"/>
        </w:rPr>
        <w:t>继续完成研究干预的</w:t>
      </w:r>
      <w:r>
        <w:rPr>
          <w:rFonts w:hint="eastAsia" w:cs="宋体" w:asciiTheme="minorEastAsia" w:hAnsiTheme="minorEastAsia"/>
          <w:lang w:eastAsia="zh-CN"/>
        </w:rPr>
        <w:t>研究参与者</w:t>
      </w:r>
      <w:r>
        <w:rPr>
          <w:rFonts w:cs="宋体" w:asciiTheme="minorEastAsia" w:hAnsiTheme="minorEastAsia"/>
          <w:lang w:eastAsia="zh-Hans"/>
        </w:rPr>
        <w:t>，</w:t>
      </w:r>
      <w:r>
        <w:rPr>
          <w:rFonts w:hint="eastAsia" w:cs="宋体" w:asciiTheme="minorEastAsia" w:hAnsiTheme="minorEastAsia"/>
          <w:lang w:eastAsia="zh-Hans"/>
        </w:rPr>
        <w:t>后续的其他安排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是否重新获得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  <w:r>
              <w:rPr>
                <w:rFonts w:hint="eastAsia" w:cs="宋体" w:asciiTheme="minorEastAsia" w:hAnsiTheme="minorEastAsia"/>
                <w:lang w:eastAsia="zh-Hans"/>
              </w:rPr>
              <w:t>继续参加研究者的知情同意</w:t>
            </w:r>
            <w:r>
              <w:rPr>
                <w:rFonts w:cs="宋体" w:asciiTheme="minorEastAsia" w:hAnsiTheme="minorEastAsia"/>
                <w:lang w:eastAsia="zh-Hans"/>
              </w:rPr>
              <w:t>：</w:t>
            </w:r>
            <w:r>
              <w:rPr>
                <w:rFonts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是</w:t>
            </w:r>
            <w:r>
              <w:rPr>
                <w:rFonts w:asciiTheme="minorEastAsia" w:hAnsiTheme="minorEastAsia" w:cstheme="minorEastAsia"/>
                <w:lang w:eastAsia="zh-Hans"/>
              </w:rPr>
              <w:t xml:space="preserve"> </w:t>
            </w:r>
            <w:r>
              <w:rPr>
                <w:rFonts w:asciiTheme="minorEastAsia" w:hAnsiTheme="minorEastAsia" w:cs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是否将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  <w:r>
              <w:rPr>
                <w:rFonts w:hint="eastAsia" w:cs="宋体" w:asciiTheme="minorEastAsia" w:hAnsiTheme="minorEastAsia"/>
                <w:lang w:eastAsia="zh-Hans"/>
              </w:rPr>
              <w:t>转给其他研究人员</w:t>
            </w:r>
            <w:r>
              <w:rPr>
                <w:rFonts w:cs="宋体" w:asciiTheme="minorEastAsia" w:hAnsiTheme="minorEastAsia"/>
                <w:lang w:eastAsia="zh-Hans"/>
              </w:rPr>
              <w:t>，</w:t>
            </w:r>
            <w:r>
              <w:rPr>
                <w:rFonts w:hint="eastAsia" w:cs="宋体" w:asciiTheme="minorEastAsia" w:hAnsiTheme="minorEastAsia"/>
                <w:lang w:eastAsia="zh-Hans"/>
              </w:rPr>
              <w:t>在独立的监督下继续研究</w:t>
            </w:r>
            <w:r>
              <w:rPr>
                <w:rFonts w:cs="宋体" w:asciiTheme="minorEastAsia" w:hAnsiTheme="minorEastAsia"/>
                <w:lang w:eastAsia="zh-Hans"/>
              </w:rPr>
              <w:t>：</w:t>
            </w:r>
            <w:r>
              <w:rPr>
                <w:rFonts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是</w:t>
            </w:r>
            <w:r>
              <w:rPr>
                <w:rFonts w:asciiTheme="minorEastAsia" w:hAnsiTheme="minorEastAsia" w:cstheme="minorEastAsia"/>
                <w:lang w:eastAsia="zh-Hans"/>
              </w:rPr>
              <w:t xml:space="preserve"> </w:t>
            </w:r>
            <w:r>
              <w:rPr>
                <w:rFonts w:asciiTheme="minorEastAsia" w:hAnsiTheme="minorEastAsia" w:cs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其他后续安排</w:t>
            </w:r>
            <w:r>
              <w:rPr>
                <w:rFonts w:cs="宋体" w:asciiTheme="minorEastAsia" w:hAnsiTheme="minorEastAsia"/>
                <w:lang w:eastAsia="zh-Hans"/>
              </w:rPr>
              <w:t>：</w:t>
            </w:r>
          </w:p>
        </w:tc>
      </w:tr>
    </w:tbl>
    <w:p>
      <w:pPr>
        <w:spacing w:line="360" w:lineRule="auto"/>
        <w:rPr>
          <w:rFonts w:cs="宋体" w:asciiTheme="minorEastAsia" w:hAnsiTheme="minorEastAsia"/>
          <w:lang w:eastAsia="zh-Hans"/>
        </w:rPr>
      </w:pPr>
    </w:p>
    <w:p>
      <w:pPr>
        <w:spacing w:line="360" w:lineRule="auto"/>
        <w:rPr>
          <w:rFonts w:cs="宋体" w:asciiTheme="minorEastAsia" w:hAnsiTheme="minorEastAsia"/>
          <w:b/>
          <w:bCs/>
          <w:lang w:eastAsia="zh-Hans"/>
        </w:rPr>
      </w:pPr>
    </w:p>
    <w:p>
      <w:pPr>
        <w:spacing w:line="360" w:lineRule="auto"/>
        <w:rPr>
          <w:rFonts w:cs="宋体" w:asciiTheme="minorEastAsia" w:hAnsiTheme="minorEastAsia"/>
          <w:b/>
          <w:bCs/>
          <w:lang w:eastAsia="zh-Hans"/>
        </w:rPr>
      </w:pPr>
    </w:p>
    <w:p>
      <w:pPr>
        <w:rPr>
          <w:rFonts w:cs="宋体" w:asciiTheme="minorEastAsia" w:hAnsiTheme="minorEastAsia"/>
        </w:rPr>
      </w:pPr>
    </w:p>
    <w:tbl>
      <w:tblPr>
        <w:tblStyle w:val="5"/>
        <w:tblpPr w:leftFromText="180" w:rightFromText="180" w:vertAnchor="text" w:horzAnchor="page" w:tblpX="1912" w:tblpY="40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研究者</w:t>
            </w:r>
            <w:r>
              <w:rPr>
                <w:rFonts w:hint="eastAsia" w:cs="宋体" w:asciiTheme="minorEastAsia" w:hAnsiTheme="minorEastAsia"/>
              </w:rPr>
              <w:t>签字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日期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hint="default"/>
        <w:lang w:val="en-US"/>
      </w:rPr>
    </w:pPr>
    <w:r>
      <w:drawing>
        <wp:inline distT="0" distB="0" distL="0" distR="0">
          <wp:extent cx="1655445" cy="345440"/>
          <wp:effectExtent l="0" t="0" r="1905" b="0"/>
          <wp:docPr id="3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rFonts w:hint="eastAsia"/>
      </w:rPr>
      <w:t>AF/</w:t>
    </w:r>
    <w:r>
      <w:t>SS</w:t>
    </w:r>
    <w:r>
      <w:rPr>
        <w:rFonts w:hint="eastAsia"/>
      </w:rPr>
      <w:t>-0</w:t>
    </w:r>
    <w:r>
      <w:t>7</w:t>
    </w:r>
    <w:r>
      <w:rPr>
        <w:rFonts w:hint="eastAsia"/>
      </w:rPr>
      <w:t>/0</w:t>
    </w:r>
    <w:r>
      <w:rPr>
        <w:rFonts w:hint="eastAsia"/>
        <w:lang w:val="en-US" w:eastAsia="zh-CN"/>
      </w:rPr>
      <w:t>4.0</w:t>
    </w:r>
  </w:p>
  <w:p>
    <w:pPr>
      <w:pStyle w:val="3"/>
      <w:ind w:firstLine="6300" w:firstLineChars="350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CB13A"/>
    <w:multiLevelType w:val="singleLevel"/>
    <w:tmpl w:val="611CB13A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11CB196"/>
    <w:multiLevelType w:val="singleLevel"/>
    <w:tmpl w:val="611CB196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11CB27D"/>
    <w:multiLevelType w:val="singleLevel"/>
    <w:tmpl w:val="611CB27D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NmE2NDYxOTNkODU1ODBkMzU4MjFhZWU5ZmYwNDQifQ=="/>
    <w:docVar w:name="KSO_WPS_MARK_KEY" w:val="88526be1-6cc1-434a-af29-28dfaa57c11f"/>
  </w:docVars>
  <w:rsids>
    <w:rsidRoot w:val="00694E79"/>
    <w:rsid w:val="000734AB"/>
    <w:rsid w:val="000D4669"/>
    <w:rsid w:val="00127F89"/>
    <w:rsid w:val="001609ED"/>
    <w:rsid w:val="00694E79"/>
    <w:rsid w:val="00DE00AB"/>
    <w:rsid w:val="02017B51"/>
    <w:rsid w:val="07992B45"/>
    <w:rsid w:val="07D21020"/>
    <w:rsid w:val="21972F07"/>
    <w:rsid w:val="24F0210B"/>
    <w:rsid w:val="2FF96EEC"/>
    <w:rsid w:val="48DA572E"/>
    <w:rsid w:val="4ABF61B3"/>
    <w:rsid w:val="6A8DD89D"/>
    <w:rsid w:val="6B7F092F"/>
    <w:rsid w:val="758D4FA6"/>
    <w:rsid w:val="759E42CB"/>
    <w:rsid w:val="788D0FB9"/>
    <w:rsid w:val="7A633AA5"/>
    <w:rsid w:val="7FA559D3"/>
    <w:rsid w:val="7FB7A78C"/>
    <w:rsid w:val="7FED3A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426</Words>
  <Characters>427</Characters>
  <Lines>3</Lines>
  <Paragraphs>1</Paragraphs>
  <TotalTime>1</TotalTime>
  <ScaleCrop>false</ScaleCrop>
  <LinksUpToDate>false</LinksUpToDate>
  <CharactersWithSpaces>430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万静雯</cp:lastModifiedBy>
  <cp:lastPrinted>2024-11-08T03:08:00Z</cp:lastPrinted>
  <dcterms:modified xsi:type="dcterms:W3CDTF">2025-04-08T07:59:15Z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1F286F5481C642489D5BE0F06AA400A4</vt:lpwstr>
  </property>
</Properties>
</file>